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709"/>
        <w:jc w:val="right"/>
        <w:spacing w:before="109" w:after="0" w:line="240" w:lineRule="auto"/>
        <w:tabs>
          <w:tab w:val="left" w:pos="709" w:leader="none"/>
        </w:tabs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 w:val="0"/>
          <w:bCs w:val="0"/>
          <w:spacing w:val="-2"/>
          <w:sz w:val="28"/>
          <w:szCs w:val="28"/>
          <w:highlight w:val="none"/>
        </w:rPr>
        <w:t xml:space="preserve">Приложение 1</w:t>
      </w:r>
      <w:r>
        <w:rPr>
          <w:rFonts w:ascii="Tinos" w:hAnsi="Tinos" w:eastAsia="Tinos" w:cs="Tinos"/>
          <w:b/>
          <w:bCs/>
          <w:spacing w:val="-2"/>
          <w:sz w:val="28"/>
          <w:szCs w:val="28"/>
          <w:highlight w:val="none"/>
        </w:rPr>
      </w:r>
    </w:p>
    <w:p>
      <w:pPr>
        <w:ind w:left="0" w:right="0" w:firstLine="709"/>
        <w:tabs>
          <w:tab w:val="left" w:pos="709" w:leader="none"/>
        </w:tabs>
      </w:pPr>
      <w:r/>
      <w:r/>
    </w:p>
    <w:p>
      <w:pPr>
        <w:pStyle w:val="13"/>
        <w:ind w:left="0" w:right="0" w:firstLine="709"/>
        <w:jc w:val="center"/>
        <w:spacing w:before="109" w:after="0" w:line="240" w:lineRule="auto"/>
        <w:tabs>
          <w:tab w:val="left" w:pos="709" w:leader="none"/>
        </w:tabs>
        <w:rPr>
          <w:rFonts w:ascii="Tinos" w:hAnsi="Tinos" w:eastAsia="Tinos" w:cs="Tinos"/>
          <w:b/>
          <w:bCs/>
          <w:spacing w:val="-2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bookmarkStart w:id="0" w:name="undefined"/>
      <w:r>
        <w:rPr>
          <w:rFonts w:ascii="Tinos" w:hAnsi="Tinos" w:eastAsia="Tinos" w:cs="Tinos"/>
          <w:b/>
          <w:bCs/>
          <w:sz w:val="28"/>
          <w:szCs w:val="28"/>
        </w:rPr>
      </w:r>
      <w:bookmarkEnd w:id="0"/>
      <w:r>
        <w:rPr>
          <w:rFonts w:ascii="Tinos" w:hAnsi="Tinos" w:eastAsia="Tinos" w:cs="Tinos"/>
          <w:b/>
          <w:bCs/>
          <w:sz w:val="28"/>
          <w:szCs w:val="28"/>
        </w:rPr>
        <w:t xml:space="preserve">Памятка</w:t>
      </w:r>
      <w:r>
        <w:rPr>
          <w:rFonts w:ascii="Tinos" w:hAnsi="Tinos" w:eastAsia="Tinos" w:cs="Tinos"/>
          <w:b/>
          <w:bCs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</w:t>
      </w:r>
      <w:r>
        <w:rPr>
          <w:rFonts w:ascii="Tinos" w:hAnsi="Tinos" w:eastAsia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правилах</w:t>
      </w:r>
      <w:r>
        <w:rPr>
          <w:rFonts w:ascii="Tinos" w:hAnsi="Tinos" w:eastAsia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проведения</w:t>
      </w:r>
      <w:r>
        <w:rPr>
          <w:rFonts w:ascii="Tinos" w:hAnsi="Tinos" w:eastAsia="Tinos" w:cs="Tinos"/>
          <w:b/>
          <w:bCs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ЕГЭ</w:t>
      </w:r>
      <w:r>
        <w:rPr>
          <w:rFonts w:ascii="Tinos" w:hAnsi="Tinos" w:eastAsia="Tinos" w:cs="Tinos"/>
          <w:b/>
          <w:bCs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bCs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pacing w:val="-2"/>
          <w:sz w:val="28"/>
          <w:szCs w:val="28"/>
        </w:rPr>
        <w:t xml:space="preserve">году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302" w:line="296" w:lineRule="exact"/>
        <w:tabs>
          <w:tab w:val="left" w:pos="709" w:leader="none"/>
        </w:tabs>
        <w:rPr>
          <w:rFonts w:ascii="Tinos" w:hAnsi="Tinos" w:cs="Tinos"/>
          <w:b/>
          <w:sz w:val="26"/>
        </w:rPr>
      </w:pPr>
      <w:r>
        <w:rPr>
          <w:rFonts w:ascii="Tinos" w:hAnsi="Tinos" w:eastAsia="Tinos" w:cs="Tinos"/>
          <w:b/>
          <w:sz w:val="28"/>
          <w:szCs w:val="28"/>
        </w:rPr>
        <w:t xml:space="preserve">Общая</w:t>
      </w:r>
      <w:r>
        <w:rPr>
          <w:rFonts w:ascii="Tinos" w:hAnsi="Tinos" w:eastAsia="Tinos" w:cs="Tinos"/>
          <w:b/>
          <w:spacing w:val="-13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информация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о</w:t>
      </w:r>
      <w:r>
        <w:rPr>
          <w:rFonts w:ascii="Tinos" w:hAnsi="Tinos" w:eastAsia="Tinos" w:cs="Tinos"/>
          <w:b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порядке</w:t>
      </w:r>
      <w:r>
        <w:rPr>
          <w:rFonts w:ascii="Tinos" w:hAnsi="Tinos" w:eastAsia="Tinos" w:cs="Tinos"/>
          <w:b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проведения</w:t>
      </w:r>
      <w:r>
        <w:rPr>
          <w:rFonts w:ascii="Tinos" w:hAnsi="Tinos" w:eastAsia="Tinos" w:cs="Tinos"/>
          <w:b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pacing w:val="-4"/>
          <w:sz w:val="28"/>
          <w:szCs w:val="28"/>
        </w:rPr>
        <w:t xml:space="preserve">ЕГЭ:</w:t>
      </w: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b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-1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це</w:t>
      </w:r>
      <w:r>
        <w:rPr>
          <w:rFonts w:ascii="Tinos" w:hAnsi="Tinos" w:eastAsia="Tinos" w:cs="Tinos"/>
          <w:sz w:val="28"/>
          <w:szCs w:val="28"/>
        </w:rPr>
        <w:t xml:space="preserve">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</w:t>
      </w:r>
      <w:r>
        <w:rPr>
          <w:rFonts w:ascii="Tinos" w:hAnsi="Tinos" w:eastAsia="Tinos" w:cs="Tinos"/>
          <w:spacing w:val="-1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98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всем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начинается</w:t>
      </w:r>
      <w:r>
        <w:rPr>
          <w:rFonts w:ascii="Tinos" w:hAnsi="Tinos" w:eastAsia="Tinos" w:cs="Tinos"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10:00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местному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времени.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 экзаменов по каждому учебному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сообщается дополнительно. Аннулирование результатов возможно в случае выявления нарушений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проведения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государственной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итоговой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аттестации по образовательным программам среднего общего образования, утвержденного приказом Минпросвещения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России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Рособрнадзора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04.04.2023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№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233/552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(зарегистрирован в Минюсте России 15.05.2023, регистрационный № 73314) (далее – Порядок).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признаются удовлетворительными,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 участники ГИА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ниже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минимального,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определяемого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Рособрнадзором,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сдаче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 по математике базового уровня получил отметку не ниже удовлетворительной (три балла).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 ЕГЭ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</w:t>
      </w:r>
      <w:r>
        <w:rPr>
          <w:rFonts w:ascii="Tinos" w:hAnsi="Tinos" w:eastAsia="Tinos" w:cs="Tinos"/>
          <w:spacing w:val="6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6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6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6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течение</w:t>
      </w:r>
      <w:r>
        <w:rPr>
          <w:rFonts w:ascii="Tinos" w:hAnsi="Tinos" w:eastAsia="Tinos" w:cs="Tinos"/>
          <w:spacing w:val="6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одного</w:t>
      </w:r>
      <w:r>
        <w:rPr>
          <w:rFonts w:ascii="Tinos" w:hAnsi="Tinos" w:eastAsia="Tinos" w:cs="Tinos"/>
          <w:spacing w:val="6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рабочего</w:t>
      </w:r>
      <w:r>
        <w:rPr>
          <w:rFonts w:ascii="Tinos" w:hAnsi="Tinos" w:eastAsia="Tinos" w:cs="Tinos"/>
          <w:spacing w:val="6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дня</w:t>
      </w:r>
      <w:r>
        <w:rPr>
          <w:rFonts w:ascii="Tinos" w:hAnsi="Tinos" w:eastAsia="Tinos" w:cs="Tinos"/>
          <w:spacing w:val="6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передаются в образовательные организации для ознакомления участников экзамена с полученными ими результатами ЕГЭ.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 дня их передачи в образовательные организации. Указанный день считается официальным днем объявления результатов.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 ЕГЭ по математике </w:t>
      </w:r>
      <w:r>
        <w:rPr>
          <w:rFonts w:ascii="Tinos" w:hAnsi="Tinos" w:eastAsia="Tinos" w:cs="Tinos"/>
          <w:b/>
          <w:i/>
          <w:sz w:val="28"/>
          <w:szCs w:val="28"/>
        </w:rPr>
        <w:t xml:space="preserve">базового уровня </w:t>
      </w:r>
      <w:r>
        <w:rPr>
          <w:rFonts w:ascii="Tinos" w:hAnsi="Tinos" w:eastAsia="Tinos" w:cs="Tinos"/>
          <w:sz w:val="28"/>
          <w:szCs w:val="28"/>
        </w:rPr>
        <w:t xml:space="preserve">признаются в качестве результатов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признаются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вступительных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испытаний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0" w:beforeAutospacing="0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 ЕГЭ по математике </w:t>
      </w:r>
      <w:r>
        <w:rPr>
          <w:rFonts w:ascii="Tinos" w:hAnsi="Tinos" w:eastAsia="Tinos" w:cs="Tinos"/>
          <w:b/>
          <w:i/>
          <w:sz w:val="28"/>
          <w:szCs w:val="28"/>
        </w:rPr>
        <w:t xml:space="preserve">профильного уровня </w:t>
      </w:r>
      <w:r>
        <w:rPr>
          <w:rFonts w:ascii="Tinos" w:hAnsi="Tinos" w:eastAsia="Tinos" w:cs="Tinos"/>
          <w:sz w:val="28"/>
          <w:szCs w:val="28"/>
        </w:rPr>
        <w:t xml:space="preserve">признаются в качестве результатов ГИА, а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также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качестве результатов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вступительных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образования.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0" w:right="0" w:firstLine="709"/>
        <w:jc w:val="both"/>
        <w:spacing w:before="0" w:beforeAutospacing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приеме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обучение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программам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бакалавриата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программам специалитета действительны четыре года, следующих за годом получения таких результатов.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jc w:val="left"/>
        <w:spacing w:before="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95" w:lineRule="exact"/>
        <w:tabs>
          <w:tab w:val="left" w:pos="709" w:leader="none"/>
          <w:tab w:val="left" w:pos="1134" w:leader="none"/>
        </w:tabs>
        <w:rPr>
          <w:rFonts w:ascii="Tinos" w:hAnsi="Tinos" w:cs="Tinos"/>
          <w:b/>
          <w:sz w:val="26"/>
        </w:rPr>
      </w:pPr>
      <w:r>
        <w:rPr>
          <w:rFonts w:ascii="Tinos" w:hAnsi="Tinos" w:eastAsia="Tinos" w:cs="Tinos"/>
          <w:b/>
          <w:sz w:val="28"/>
          <w:szCs w:val="28"/>
        </w:rPr>
        <w:t xml:space="preserve">Обязанности</w:t>
      </w:r>
      <w:r>
        <w:rPr>
          <w:rFonts w:ascii="Tinos" w:hAnsi="Tinos" w:eastAsia="Tinos" w:cs="Tinos"/>
          <w:b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участника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экзамена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рамках</w:t>
      </w:r>
      <w:r>
        <w:rPr>
          <w:rFonts w:ascii="Tinos" w:hAnsi="Tinos" w:eastAsia="Tinos" w:cs="Tinos"/>
          <w:b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участия</w:t>
      </w:r>
      <w:r>
        <w:rPr>
          <w:rFonts w:ascii="Tinos" w:hAnsi="Tinos" w:eastAsia="Tinos" w:cs="Tinos"/>
          <w:b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pacing w:val="-4"/>
          <w:sz w:val="28"/>
          <w:szCs w:val="28"/>
        </w:rPr>
        <w:t xml:space="preserve">ЕГЭ:</w:t>
      </w: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b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afterAutospacing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 день экзамена участник экзамена прибывают в ППЭ заблаговременно. Вход участников экзамена в ППЭ начинается с 09:00 по местному времени.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Допуск участников экзамена в ППЭ осуществляется при наличии у</w:t>
      </w:r>
      <w:r>
        <w:rPr>
          <w:rFonts w:ascii="Tinos" w:hAnsi="Tinos" w:eastAsia="Tinos" w:cs="Tinos"/>
          <w:spacing w:val="-1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них документов,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удостоверяющих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личность,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наличии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списках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распределения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данный ППЭ.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Если участник экзамена опоздал на</w:t>
      </w:r>
      <w:r>
        <w:rPr>
          <w:rFonts w:ascii="Tinos" w:hAnsi="Tinos" w:eastAsia="Tinos" w:cs="Tinos"/>
          <w:spacing w:val="-1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 (экзамены по всем учебным предметам начинаются в 10:00 по местному времени), он допускается в ППЭ к</w:t>
      </w:r>
      <w:r>
        <w:rPr>
          <w:rFonts w:ascii="Tinos" w:hAnsi="Tinos" w:eastAsia="Tinos" w:cs="Tinos"/>
          <w:spacing w:val="-1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сдаче экзамена, при этом время окончания экзамена, зафиксированное на доске (информационном стенде) организаторами в аудитории, не продлевается, инструктаж, проводимый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организаторами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аудитории,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проводится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(за</w:t>
      </w:r>
      <w:r>
        <w:rPr>
          <w:rFonts w:ascii="Tinos" w:hAnsi="Tinos" w:eastAsia="Tinos" w:cs="Tinos"/>
          <w:sz w:val="28"/>
          <w:szCs w:val="28"/>
        </w:rPr>
        <w:t xml:space="preserve"> исключением,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когда в аудитории нет других участников экзаменов), о</w:t>
      </w:r>
      <w:r>
        <w:rPr>
          <w:rFonts w:ascii="Tinos" w:hAnsi="Tinos" w:eastAsia="Tinos" w:cs="Tinos"/>
          <w:spacing w:val="-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чем сообщается участнику экзамена.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случае проведения ЕГЭ по учебному предмету, спецификацией КИМ по которому предусмотрено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прослушивание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текста,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записанного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аудионоситель,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допуск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опоздавшего участника экзамена в аудиторию во время прослушивания соответствующей аудиозаписи другими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находящимися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данной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аудитории,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осуществляется (за исключением случаев, когда в аудитории нет других участников экзамена или когда участники экзамена в аудитории завершили прослушивание соответствующей аудиозаписи).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Персональное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прослушивание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соответствующей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аудиозаписи для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опоздавшего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проводится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(за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исключением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случаев,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когда в аудитории нет других участников экзамена).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Повторный общий инструктаж для опоздавших участников экзамена не</w:t>
      </w:r>
      <w:r>
        <w:rPr>
          <w:rFonts w:ascii="Tinos" w:hAnsi="Tinos" w:eastAsia="Tinos" w:cs="Tinos"/>
          <w:spacing w:val="-1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проводится. Организаторы предоставляют необходимую информацию для заполнения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регистрационных полей бланков ЕГЭ.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</w:t>
      </w:r>
      <w:r>
        <w:rPr>
          <w:rFonts w:ascii="Tinos" w:hAnsi="Tinos" w:eastAsia="Tinos" w:cs="Tinos"/>
          <w:sz w:val="28"/>
          <w:szCs w:val="28"/>
        </w:rPr>
        <w:t xml:space="preserve">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резервные сроки.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97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день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проведения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экзамена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ППЭ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участникам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экзамена</w:t>
      </w:r>
      <w:r>
        <w:rPr>
          <w:rFonts w:ascii="Tinos" w:hAnsi="Tinos" w:eastAsia="Tinos" w:cs="Tinos"/>
          <w:b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pacing w:val="-2"/>
          <w:sz w:val="28"/>
          <w:szCs w:val="28"/>
        </w:rPr>
        <w:t xml:space="preserve">запрещается</w:t>
      </w:r>
      <w:r>
        <w:rPr>
          <w:rFonts w:ascii="Tinos" w:hAnsi="Tinos" w:eastAsia="Tinos" w:cs="Tinos"/>
          <w:spacing w:val="-2"/>
          <w:sz w:val="28"/>
          <w:szCs w:val="28"/>
        </w:rPr>
        <w:t xml:space="preserve">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выполнять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ЭР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несамостоятельно,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помощью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посторонних</w:t>
      </w:r>
      <w:r>
        <w:rPr>
          <w:rFonts w:ascii="Tinos" w:hAnsi="Tinos" w:eastAsia="Tinos" w:cs="Tinos"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spacing w:val="-4"/>
          <w:sz w:val="28"/>
          <w:szCs w:val="28"/>
        </w:rPr>
        <w:t xml:space="preserve">лиц;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2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общаться с другими участниками ГИА во время проведения экзамена 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аудитории; иметь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себе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уведомление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регистрации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экзамены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(необходимо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оставить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в месте для хранения личных вещей, которое организовано до входа в ППЭ, или отдать сопровождающему), средства связи, фото-, аудио- и видеоаппаратуру, электронно- вычислительную технику, справочные материалы, письменные заметки и иные средства хранения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передачи</w:t>
      </w:r>
      <w:r>
        <w:rPr>
          <w:rFonts w:ascii="Tinos" w:hAnsi="Tinos" w:eastAsia="Tinos" w:cs="Tinos"/>
          <w:spacing w:val="5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информации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(за</w:t>
      </w:r>
      <w:r>
        <w:rPr>
          <w:rFonts w:ascii="Tinos" w:hAnsi="Tinos" w:eastAsia="Tinos" w:cs="Tinos"/>
          <w:spacing w:val="5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исключением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средств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обучения</w:t>
      </w:r>
      <w:r>
        <w:rPr>
          <w:rFonts w:ascii="Tinos" w:hAnsi="Tinos" w:eastAsia="Tinos" w:cs="Tinos"/>
          <w:spacing w:val="5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54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воспитания,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разрешенных к использованию для выполнения заданий КИМ по соответствующим учебным предметам);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1_3759"/>
        <w:ind w:left="0" w:right="0" w:firstLine="709"/>
        <w:spacing w:before="3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выносить из аудиторий ППЭ черновики, экзаменационные материалы на бумажном и (или) электронном носителях;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line="298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pacing w:val="-2"/>
          <w:sz w:val="28"/>
          <w:szCs w:val="28"/>
        </w:rPr>
        <w:t xml:space="preserve">фотографировать</w:t>
      </w:r>
      <w:r>
        <w:rPr>
          <w:rFonts w:ascii="Tinos" w:hAnsi="Tinos" w:eastAsia="Tinos" w:cs="Tinos"/>
          <w:spacing w:val="8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экзаменационные</w:t>
      </w:r>
      <w:r>
        <w:rPr>
          <w:rFonts w:ascii="Tinos" w:hAnsi="Tinos" w:eastAsia="Tinos" w:cs="Tinos"/>
          <w:spacing w:val="9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материалы,</w:t>
      </w:r>
      <w:r>
        <w:rPr>
          <w:rFonts w:ascii="Tinos" w:hAnsi="Tinos" w:eastAsia="Tinos" w:cs="Tinos"/>
          <w:spacing w:val="7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черновики.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Личные вещи участники экзамена оставляют в специально выделенном месте (помещении) для хранения личных вещей участников экз</w:t>
      </w:r>
      <w:r>
        <w:rPr>
          <w:rFonts w:ascii="Tinos" w:hAnsi="Tinos" w:eastAsia="Tinos" w:cs="Tinos"/>
          <w:sz w:val="28"/>
          <w:szCs w:val="28"/>
        </w:rPr>
        <w:t xml:space="preserve">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 использованием переносного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металлоискателя.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1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занимают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рабочие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места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аудитории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z w:val="28"/>
          <w:szCs w:val="28"/>
        </w:rPr>
        <w:t xml:space="preserve"> соответствии со списками распределения. Изменение рабочего места запрещено.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Участники экзамена, допустившие нарушение порядка </w:t>
      </w:r>
      <w:r>
        <w:rPr>
          <w:rFonts w:ascii="Tinos" w:hAnsi="Tinos" w:eastAsia="Tinos" w:cs="Tinos"/>
          <w:sz w:val="28"/>
          <w:szCs w:val="28"/>
        </w:rPr>
        <w:t xml:space="preserve">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общественные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наблюдатели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приглашают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члена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который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составляет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акта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выдается участнику</w:t>
      </w:r>
      <w:r>
        <w:rPr>
          <w:rFonts w:ascii="Tinos" w:hAnsi="Tinos" w:eastAsia="Tinos" w:cs="Tinos"/>
          <w:spacing w:val="-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экзамена,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нарушившему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Порядок,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второй</w:t>
      </w:r>
      <w:r>
        <w:rPr>
          <w:rFonts w:ascii="Tinos" w:hAnsi="Tinos" w:eastAsia="Tinos" w:cs="Tinos"/>
          <w:spacing w:val="-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экземпляр в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тот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же день направляется в ГЭК для рассмотрения и последующего направления в РЦОИ для учета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 обработке экзаменационных работ.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0" w:after="0" w:line="283" w:lineRule="atLeas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ч.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4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ст.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19.30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Кодекса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Российской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Федерации об административных правонарушениях от 30.12.2001 № 195-ФЗ.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right="0" w:firstLine="709"/>
        <w:jc w:val="both"/>
        <w:spacing w:before="1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Во время экзамена на рабочем столе участника экзамена помимо экзаменационных материалов находятся: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гелевая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или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капиллярная</w:t>
      </w:r>
      <w:r>
        <w:rPr>
          <w:rFonts w:ascii="Tinos" w:hAnsi="Tinos" w:eastAsia="Tinos" w:cs="Tinos"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ручка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чернилами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черного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цвета;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1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документ,</w:t>
      </w:r>
      <w:r>
        <w:rPr>
          <w:rFonts w:ascii="Tinos" w:hAnsi="Tinos" w:eastAsia="Tinos" w:cs="Tinos"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удостоверяющий</w:t>
      </w:r>
      <w:r>
        <w:rPr>
          <w:rFonts w:ascii="Tinos" w:hAnsi="Tinos" w:eastAsia="Tinos" w:cs="Tinos"/>
          <w:spacing w:val="-16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личность;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11" w:after="0" w:line="249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средства обучения и воспитания, разрешенные к использованию для выполнения заданий КИМ по соответствующим учебным предметам;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0" w:after="0" w:line="299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лекарства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(при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необходимости);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11" w:after="0" w:line="249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необходимости);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0" w:after="0" w:line="249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специальные технические средства (для лиц с ОВЗ, детей-инвалидов и инвалидов) (при необходимости);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4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черновики,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выданные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pacing w:val="-4"/>
          <w:sz w:val="28"/>
          <w:szCs w:val="28"/>
        </w:rPr>
        <w:t xml:space="preserve">ППЭ.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  <w:tab w:val="left" w:pos="1134" w:leader="none"/>
        </w:tabs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pacing w:val="-4"/>
          <w:sz w:val="28"/>
          <w:szCs w:val="28"/>
          <w:highlight w:val="none"/>
        </w:rPr>
      </w:r>
      <w:r>
        <w:rPr>
          <w:rFonts w:ascii="Tinos" w:hAnsi="Tinos" w:eastAsia="Tinos" w:cs="Tinos"/>
          <w:b/>
          <w:spacing w:val="-4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  <w:tab w:val="left" w:pos="1134" w:leader="none"/>
        </w:tabs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Права</w:t>
      </w:r>
      <w:r>
        <w:rPr>
          <w:rFonts w:ascii="Tinos" w:hAnsi="Tinos" w:eastAsia="Tinos" w:cs="Tinos"/>
          <w:b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участника</w:t>
      </w:r>
      <w:r>
        <w:rPr>
          <w:rFonts w:ascii="Tinos" w:hAnsi="Tinos" w:eastAsia="Tinos" w:cs="Tinos"/>
          <w:b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экзамена</w:t>
      </w:r>
      <w:r>
        <w:rPr>
          <w:rFonts w:ascii="Tinos" w:hAnsi="Tinos" w:eastAsia="Tinos" w:cs="Tinos"/>
          <w:b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рамках</w:t>
      </w:r>
      <w:r>
        <w:rPr>
          <w:rFonts w:ascii="Tinos" w:hAnsi="Tinos" w:eastAsia="Tinos" w:cs="Tinos"/>
          <w:b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участия</w:t>
      </w:r>
      <w:r>
        <w:rPr>
          <w:rFonts w:ascii="Tinos" w:hAnsi="Tinos" w:eastAsia="Tinos" w:cs="Tinos"/>
          <w:b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</w:t>
      </w:r>
      <w:r>
        <w:rPr>
          <w:rFonts w:ascii="Tinos" w:hAnsi="Tinos" w:eastAsia="Tinos" w:cs="Tinos"/>
          <w:b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pacing w:val="-4"/>
          <w:sz w:val="28"/>
          <w:szCs w:val="28"/>
        </w:rPr>
        <w:t xml:space="preserve">ЕГЭ:</w:t>
      </w: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b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 экзамена может при выполнении работы использовать черновики, выданные в ППЭ, и делать пометки в КИМ.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0" w:beforeAutospacing="0" w:after="0" w:afterAutospacing="0" w:line="17" w:lineRule="atLeast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Внимание!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Записи</w:t>
      </w:r>
      <w:r>
        <w:rPr>
          <w:rFonts w:ascii="Tinos" w:hAnsi="Tinos" w:eastAsia="Tinos" w:cs="Tinos"/>
          <w:spacing w:val="-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pacing w:val="-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черновиках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КИМ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обрабатываются</w:t>
      </w:r>
      <w:r>
        <w:rPr>
          <w:rFonts w:ascii="Tinos" w:hAnsi="Tinos" w:eastAsia="Tinos" w:cs="Tinos"/>
          <w:spacing w:val="-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проверяются.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beforeAutospacing="0" w:after="0" w:afterAutospacing="0" w:line="17" w:lineRule="atLeas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3" w:after="0" w:line="17" w:lineRule="atLeas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 экзамена, который по состоянию здоровья или другим объективным причинам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-1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может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завершить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выполнение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ЭР,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имеет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право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досрочно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покинуть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ППЭ. При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этом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организаторы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сопровождают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медицинскому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работнику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приглашают члена ГЭК. При согласии участника экзамена досрочно завершить экзамен член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медицинский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работник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составляют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акт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досрочном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завершении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</w:t>
      </w:r>
      <w:r>
        <w:rPr>
          <w:rFonts w:ascii="Tinos" w:hAnsi="Tinos" w:eastAsia="Tinos" w:cs="Tinos"/>
          <w:sz w:val="28"/>
          <w:szCs w:val="28"/>
        </w:rPr>
        <w:t xml:space="preserve">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подтверждающим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уважительность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причины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незавершения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выполнения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ЭР, 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основанием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повторного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допуска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такого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сдаче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 по соответствующему учебному предмету в резервные сроки.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Участники экзамена, досрочно завершившие выполнение ЭР, могут покинуть ППЭ. Организаторы принимают у</w:t>
      </w:r>
      <w:r>
        <w:rPr>
          <w:rFonts w:ascii="Tinos" w:hAnsi="Tinos" w:eastAsia="Tinos" w:cs="Tinos"/>
          <w:spacing w:val="-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них все экзаменационные материалы и черновики.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случае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если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получил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неудовлетворительные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 одному из обязательных учебных предметов (русский язык или математика), он допускается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повторно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данному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учебному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текущем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году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резервные сроки соответствующего периода проведения экзаменов.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ЕГЭ по соответствующим учебным предметам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ранее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через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год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сроки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формах,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установленных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Порядком. В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соответствии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абзацем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пункта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97(1)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7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вправе в дополнительные дни по своему желан</w:t>
      </w:r>
      <w:r>
        <w:rPr>
          <w:rFonts w:ascii="Tinos" w:hAnsi="Tinos" w:eastAsia="Tinos" w:cs="Tinos"/>
          <w:sz w:val="28"/>
          <w:szCs w:val="28"/>
        </w:rPr>
        <w:t xml:space="preserve">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случаях,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установленных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пунктом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97(1)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предыдущий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Выпускник 11 класса также может пересдать один из обязательных учебных предметов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(русский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язык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математика),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независимо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того,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пересдавал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решению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председателя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форме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русскому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языку и (или) 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обучающиеся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образовательных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организаций</w:t>
      </w:r>
      <w:r>
        <w:rPr>
          <w:rFonts w:ascii="Tinos" w:hAnsi="Tinos" w:eastAsia="Tinos" w:cs="Tinos"/>
          <w:spacing w:val="3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экстерны,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допущенные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3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 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текущем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учебном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году,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получившие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допуск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соответствии 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пунктом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8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сроки,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исключающие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возможность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прохождения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 завершения основного периода проведения ГИА в текущем году;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прошедшие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предметам, в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3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чьи</w:t>
      </w:r>
      <w:r>
        <w:rPr>
          <w:rFonts w:ascii="Tinos" w:hAnsi="Tinos" w:eastAsia="Tinos" w:cs="Tinos"/>
          <w:spacing w:val="3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участники ГИА, получившие на ГИА неудовлетворительные результаты более чем по одному обязательному учебному предмету, либо получи</w:t>
      </w:r>
      <w:r>
        <w:rPr>
          <w:rFonts w:ascii="Tinos" w:hAnsi="Tinos" w:eastAsia="Tinos" w:cs="Tinos"/>
          <w:sz w:val="28"/>
          <w:szCs w:val="28"/>
        </w:rPr>
        <w:t xml:space="preserve">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</w:t>
      </w:r>
      <w:r>
        <w:rPr>
          <w:rFonts w:ascii="Tinos" w:hAnsi="Tinos" w:eastAsia="Tinos" w:cs="Tinos"/>
          <w:spacing w:val="-4"/>
          <w:sz w:val="28"/>
          <w:szCs w:val="28"/>
        </w:rPr>
        <w:t xml:space="preserve">ГИА.</w:t>
      </w:r>
      <w:r>
        <w:rPr>
          <w:rFonts w:ascii="Tinos" w:hAnsi="Tinos" w:cs="Tinos"/>
          <w:sz w:val="28"/>
          <w:szCs w:val="28"/>
        </w:rPr>
      </w:r>
      <w:r/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2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Апелляционная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комиссия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7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рассматривает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вопросам</w:t>
      </w:r>
      <w:r>
        <w:rPr>
          <w:rFonts w:ascii="Tinos" w:hAnsi="Tinos" w:eastAsia="Tinos" w:cs="Tinos"/>
          <w:spacing w:val="7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содержания 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структуры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заданий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также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вопросам,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связанным с оцениванием результатов выполнения заданий КИМ с кратким ответом, с нарушением участником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требований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неправильным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заполнением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 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дополнительных бланков.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Апелляционная комиссия не позднее чем за один рабочий день до даты рассмотрения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информирует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экзаменов,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подавших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 времени и месте их рассмотрения.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1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(или)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родители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(законные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представители)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участников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экзаменов, не достигших возраста 18 лет (при предъявлении документов, удостоверяю</w:t>
      </w:r>
      <w:r>
        <w:rPr>
          <w:rFonts w:ascii="Tinos" w:hAnsi="Tinos" w:eastAsia="Tinos" w:cs="Tinos"/>
          <w:sz w:val="28"/>
          <w:szCs w:val="28"/>
        </w:rPr>
        <w:t xml:space="preserve"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документов, удостоверяющих личность, и доверенности).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  <w:tab w:val="left" w:pos="1134" w:leader="none"/>
        </w:tabs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Апелляцию о нарушении Порядка проведения ГИА участник экзамена подает</w:t>
      </w:r>
      <w:r>
        <w:rPr>
          <w:rFonts w:ascii="Tinos" w:hAnsi="Tinos" w:eastAsia="Tinos" w:cs="Tinos"/>
          <w:b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 день проведения экзамена члену ГЭК, не покидая ППЭ.</w:t>
      </w:r>
      <w:r>
        <w:rPr>
          <w:rFonts w:ascii="Tinos" w:hAnsi="Tinos" w:eastAsia="Tinos" w:cs="Tinos"/>
          <w:sz w:val="28"/>
          <w:szCs w:val="28"/>
        </w:rPr>
        <w:t xml:space="preserve"> 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специалистов,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экзаменаторов-собеседников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(при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наличии),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 задействованных 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аудитории, в которой сдавал экзамен участник экзамена, подавш</w:t>
      </w:r>
      <w:r>
        <w:rPr>
          <w:rFonts w:ascii="Tinos" w:hAnsi="Tinos" w:eastAsia="Tinos" w:cs="Tinos"/>
          <w:sz w:val="28"/>
          <w:szCs w:val="28"/>
        </w:rPr>
        <w:t xml:space="preserve">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</w:t>
      </w:r>
      <w:r>
        <w:rPr>
          <w:rFonts w:ascii="Tinos" w:hAnsi="Tinos" w:eastAsia="Tinos" w:cs="Tinos"/>
          <w:sz w:val="28"/>
          <w:szCs w:val="28"/>
        </w:rPr>
        <w:t xml:space="preserve">о нарушении Порядка 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заключение о результатах проверки в тот же день передаются членом ГЭК 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апелляционную комиссию.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При рассмотрении апелляции о нарушении Порядка апелляционная комиссия рассматривает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апелляцию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заключение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 результатах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проверки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выносит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одно из решений: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  <w:tab w:val="left" w:pos="1134" w:leader="none"/>
        </w:tabs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об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отклонении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апелляции;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/>
    </w:p>
    <w:p>
      <w:pPr>
        <w:pStyle w:val="1_3759"/>
        <w:ind w:left="0" w:right="0" w:firstLine="709"/>
        <w:spacing w:before="0" w:beforeAutospacing="0" w:after="0" w:afterAutospacing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об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удовлетворении</w:t>
      </w:r>
      <w:r>
        <w:rPr>
          <w:rFonts w:ascii="Tinos" w:hAnsi="Tinos" w:eastAsia="Tinos" w:cs="Tinos"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апелляции.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удовлетворении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нарушении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экзамена, по процедуре которого участником экзамена была подана указанная апелляция, аннулируется и участ</w:t>
      </w:r>
      <w:r>
        <w:rPr>
          <w:rFonts w:ascii="Tinos" w:hAnsi="Tinos" w:eastAsia="Tinos" w:cs="Tinos"/>
          <w:sz w:val="28"/>
          <w:szCs w:val="28"/>
        </w:rPr>
        <w:t xml:space="preserve">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 расписанием проведения ЕГЭ.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Апелляционная комиссия рассматривает апелляцию о нарушении Порядка</w:t>
      </w:r>
      <w:r>
        <w:rPr>
          <w:rFonts w:ascii="Tinos" w:hAnsi="Tinos" w:eastAsia="Tinos" w:cs="Tinos"/>
          <w:spacing w:val="-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течение двух рабочих дней, следующих за днем ее поступления в апелляционную комиссию.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/>
          <w:sz w:val="28"/>
          <w:szCs w:val="28"/>
        </w:rPr>
        <w:t xml:space="preserve">Апелляция о</w:t>
      </w:r>
      <w:r>
        <w:rPr>
          <w:rFonts w:ascii="Tinos" w:hAnsi="Tinos" w:eastAsia="Tinos" w:cs="Tinos"/>
          <w:b/>
          <w:spacing w:val="-15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несогласии с</w:t>
      </w:r>
      <w:r>
        <w:rPr>
          <w:rFonts w:ascii="Tinos" w:hAnsi="Tinos" w:eastAsia="Tinos" w:cs="Tinos"/>
          <w:b/>
          <w:spacing w:val="-15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выставленными баллами </w:t>
      </w:r>
      <w:r>
        <w:rPr>
          <w:rFonts w:ascii="Tinos" w:hAnsi="Tinos" w:eastAsia="Tinos" w:cs="Tinos"/>
          <w:sz w:val="28"/>
          <w:szCs w:val="28"/>
        </w:rPr>
        <w:t xml:space="preserve">подается в течение двух рабочих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дней,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следующих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официальным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днем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объявления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 соответствующему учебному предмету.</w:t>
      </w:r>
      <w:r>
        <w:rPr>
          <w:rFonts w:ascii="Tinos" w:hAnsi="Tinos" w:cs="Tinos"/>
          <w:sz w:val="28"/>
          <w:szCs w:val="28"/>
        </w:rPr>
      </w:r>
      <w:r/>
    </w:p>
    <w:p>
      <w:pPr>
        <w:pStyle w:val="1_3759"/>
        <w:ind w:left="0" w:right="0" w:firstLine="709"/>
        <w:spacing w:before="1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решению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подача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(или)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2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лица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предъявлении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документов,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удостоверяющих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личность, 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доверенности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подают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выставленными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баллами 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образовательные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организации,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которыми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были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допущены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 (за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исключением случая, установленного пунктом 99 Порядка).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Участники ЕГЭ или их родители (законные представители) при предъявлении документов, удостоверяющих личность, или уполномоченные ими лица при предъявлении документов,</w:t>
      </w:r>
      <w:r>
        <w:rPr>
          <w:rFonts w:ascii="Tinos" w:hAnsi="Tinos" w:eastAsia="Tinos" w:cs="Tinos"/>
          <w:spacing w:val="3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удостоверяющих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личность,</w:t>
      </w:r>
      <w:r>
        <w:rPr>
          <w:rFonts w:ascii="Tinos" w:hAnsi="Tinos" w:eastAsia="Tinos" w:cs="Tinos"/>
          <w:spacing w:val="3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доверенности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подают</w:t>
      </w:r>
      <w:r>
        <w:rPr>
          <w:rFonts w:ascii="Tinos" w:hAnsi="Tinos" w:eastAsia="Tinos" w:cs="Tinos"/>
          <w:spacing w:val="3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3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 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выставленными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баллами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места,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которых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были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зарегистрированы на сдачу ЕГЭ, а также в иные места, определенные ОИВ (за исключением случая, установленного пунктом 99 Порядка).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получения.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До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заседания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апелляционной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комиссии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рассмотрению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 с выставленными баллами апелляционная комиссия: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запрашивает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РЦОИ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изображения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дополнительных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(при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наличии),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файлы,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содержащие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ответы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задания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КИМ,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файлы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цифровой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аудиозаписью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устных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ответов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проводит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проверку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качества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распознавания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информации,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внесенной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дополнительные бланки (при наличии), протоколы проверки ЭР, путем сверки распознанной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информации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оригинальной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информацией,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внесенной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бланки и дополнительные бланки (при наличии), протоколы проверки ЭР в целях выявления технических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ошибок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(неверная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обработка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дополнительных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 и (или) протоколов проверки ЭР);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before="1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устанавливает правильность оценивания развернутых ответов (в том числе устных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ответов)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подавшего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указанную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апелляцию.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Для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этого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рассмотрению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привлекается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эксперт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предметной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комиссии по соответствующему учебному предмету, не проверявший ранее ЭР участника экзамена, подавшего апелляцию.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0" w:beforeAutospacing="0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</w:t>
      </w:r>
      <w:r>
        <w:rPr>
          <w:rFonts w:ascii="Tinos" w:hAnsi="Tinos" w:eastAsia="Tinos" w:cs="Tinos"/>
          <w:sz w:val="28"/>
          <w:szCs w:val="28"/>
        </w:rPr>
        <w:t xml:space="preserve">х ответов) участника экзамена, подавшего указанную апелляцию, и дает письменное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(в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устных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ответов)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обязательной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содержательной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аргументацией 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указанием на конкретный критерий оценивания, содержанию которого соответствует выставляемый им первичный </w:t>
      </w:r>
      <w:r>
        <w:rPr>
          <w:rFonts w:ascii="Tinos" w:hAnsi="Tinos" w:eastAsia="Tinos" w:cs="Tinos"/>
          <w:sz w:val="28"/>
          <w:szCs w:val="28"/>
        </w:rPr>
        <w:t xml:space="preserve">балл </w:t>
      </w:r>
      <w:r>
        <w:rPr>
          <w:rFonts w:ascii="Tinos" w:hAnsi="Tinos" w:eastAsia="Tinos" w:cs="Tinos"/>
          <w:sz w:val="28"/>
          <w:szCs w:val="28"/>
        </w:rPr>
        <w:t xml:space="preserve">(далее – заключение).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0" w:beforeAutospacing="0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В случае если привлеченный эксперт предметной комиссии не дает </w:t>
      </w:r>
      <w:r>
        <w:rPr>
          <w:rFonts w:ascii="Tinos" w:hAnsi="Tinos" w:eastAsia="Tinos" w:cs="Tinos"/>
          <w:sz w:val="28"/>
          <w:szCs w:val="28"/>
        </w:rPr>
        <w:t xml:space="preserve">однозначного ответа о правильности оценивания развернутых ответов (в том числе устных ответов) участника экзамена, подавшего указанную апелляцию, апелляционная комиссия обращается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Комиссию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разработке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КИМ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соответствующему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учебному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предмету с запросом о разъяснениях по критериям оценивания.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1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рассмотрении апелляции о несогласии с выставленными балл</w:t>
      </w:r>
      <w:r>
        <w:rPr>
          <w:rFonts w:ascii="Tinos" w:hAnsi="Tinos" w:eastAsia="Tinos" w:cs="Tinos"/>
          <w:sz w:val="28"/>
          <w:szCs w:val="28"/>
        </w:rPr>
        <w:t xml:space="preserve">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апелляции).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случае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если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решению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подача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(или)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рассмотрение</w:t>
      </w:r>
      <w:r>
        <w:rPr>
          <w:rFonts w:ascii="Tinos" w:hAnsi="Tinos" w:eastAsia="Tinos" w:cs="Tinos"/>
          <w:spacing w:val="3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</w:t>
      </w:r>
      <w:r>
        <w:rPr>
          <w:rFonts w:ascii="Tinos" w:hAnsi="Tinos" w:eastAsia="Tinos" w:cs="Tinos"/>
          <w:sz w:val="28"/>
          <w:szCs w:val="28"/>
        </w:rPr>
        <w:t xml:space="preserve">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 КИМ, выполнявшийся участником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предъявляется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участнику</w:t>
      </w:r>
      <w:r>
        <w:rPr>
          <w:rFonts w:ascii="Tinos" w:hAnsi="Tinos" w:eastAsia="Tinos" w:cs="Tinos"/>
          <w:spacing w:val="6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подавшему</w:t>
      </w:r>
      <w:r>
        <w:rPr>
          <w:rFonts w:ascii="Tinos" w:hAnsi="Tinos" w:eastAsia="Tinos" w:cs="Tinos"/>
          <w:spacing w:val="6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апелляцию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 с выставленными баллами, на заседании апелляционной комиссии по его предварительной заявке,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поданной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одновременно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апелляцией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выставленными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баллами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(в течение двух рабочих дней, следующих за официальным днем объявления результатов ГИА по соответствующему учебному предмету).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 экзамена, подавший апелляцию о несогласии с выставленными баллами, письменно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подтверждает,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что</w:t>
      </w:r>
      <w:r>
        <w:rPr>
          <w:rFonts w:ascii="Tinos" w:hAnsi="Tinos" w:eastAsia="Tinos" w:cs="Tinos"/>
          <w:spacing w:val="7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ему</w:t>
      </w:r>
      <w:r>
        <w:rPr>
          <w:rFonts w:ascii="Tinos" w:hAnsi="Tinos" w:eastAsia="Tinos" w:cs="Tinos"/>
          <w:spacing w:val="7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предъявлены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изображения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его</w:t>
      </w:r>
      <w:r>
        <w:rPr>
          <w:rFonts w:ascii="Tinos" w:hAnsi="Tinos" w:eastAsia="Tinos" w:cs="Tinos"/>
          <w:spacing w:val="7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3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Привлеченный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эксперт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предметной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комиссии</w:t>
      </w:r>
      <w:r>
        <w:rPr>
          <w:rFonts w:ascii="Tinos" w:hAnsi="Tinos" w:eastAsia="Tinos" w:cs="Tinos"/>
          <w:spacing w:val="7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</w:t>
      </w:r>
      <w:r>
        <w:rPr>
          <w:rFonts w:ascii="Tinos" w:hAnsi="Tinos" w:eastAsia="Tinos" w:cs="Tinos"/>
          <w:spacing w:val="7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время</w:t>
      </w:r>
      <w:r>
        <w:rPr>
          <w:rFonts w:ascii="Tinos" w:hAnsi="Tinos" w:eastAsia="Tinos" w:cs="Tinos"/>
          <w:spacing w:val="7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рассмотрения</w:t>
      </w:r>
      <w:r>
        <w:rPr>
          <w:rFonts w:ascii="Tinos" w:hAnsi="Tinos" w:eastAsia="Tinos" w:cs="Tinos"/>
          <w:spacing w:val="7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 о несогласии с выставленными баллами на заседании апелляционной комиссии дает участнику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экзамена,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подавшему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апелляцию,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лицам,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присутствую</w:t>
      </w:r>
      <w:r>
        <w:rPr>
          <w:rFonts w:ascii="Tinos" w:hAnsi="Tinos" w:eastAsia="Tinos" w:cs="Tinos"/>
          <w:sz w:val="28"/>
          <w:szCs w:val="28"/>
        </w:rPr>
        <w:t xml:space="preserve">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продолжительность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рассмотрения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апелляции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несогласии 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выставленными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баллами,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включая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разъяснения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оцениванию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развернутых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ответов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(в том числе устных ответов), – не более 20 минут (при необходимости по решению апелляционной комиссии рекомендуемое время может быть увеличено).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 результатам рассмотрения апелляции о несогласии с выставленными баллами апелляционная комиссия принимает решение одно из решений: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before="0" w:after="0" w:line="298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об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отклонении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апелляции;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before="0" w:after="0" w:line="298" w:lineRule="exact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об</w:t>
      </w:r>
      <w:r>
        <w:rPr>
          <w:rFonts w:ascii="Tinos" w:hAnsi="Tinos" w:eastAsia="Tinos" w:cs="Tinos"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удовлетворении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апелляции.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1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удовлетворении апелляции количество ранее выставленных первичных баллов может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измениться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сторону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увеличения,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сторону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уменьшения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либо не измениться в целом.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Апелляционная комиссия рассматривает апелляцию о несогласии с выставленными баллами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течение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четырех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рабочих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дней,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следующих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за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днем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поступления в апелляционную комиссию.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случае удовлетворения апелляции, информация о выявленных технических ошибках и (или) ошибках при проверке ЭР апелляционная комиссия передает соответствующую информацию в РЦОИ с целью пересчета результатов ГИА.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before="64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случае отсутствия заявления об</w:t>
      </w:r>
      <w:r>
        <w:rPr>
          <w:rFonts w:ascii="Tinos" w:hAnsi="Tinos" w:eastAsia="Tinos" w:cs="Tinos"/>
          <w:spacing w:val="-1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отзыве поданной апелляции, и</w:t>
      </w:r>
      <w:r>
        <w:rPr>
          <w:rFonts w:ascii="Tinos" w:hAnsi="Tinos" w:eastAsia="Tinos" w:cs="Tinos"/>
          <w:spacing w:val="-1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неявки участника ГИА на заседание конфликтной комиссии, на котором рассматривается апелляция, апелляционная комиссия рассматривает его апелляцию в установленном порядке.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1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решению</w:t>
      </w:r>
      <w:r>
        <w:rPr>
          <w:rFonts w:ascii="Tinos" w:hAnsi="Tinos" w:eastAsia="Tinos" w:cs="Tinos"/>
          <w:spacing w:val="6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председателя</w:t>
      </w:r>
      <w:r>
        <w:rPr>
          <w:rFonts w:ascii="Tinos" w:hAnsi="Tinos" w:eastAsia="Tinos" w:cs="Tinos"/>
          <w:spacing w:val="6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ГЭК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6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форме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6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русскому</w:t>
      </w:r>
      <w:r>
        <w:rPr>
          <w:rFonts w:ascii="Tinos" w:hAnsi="Tinos" w:eastAsia="Tinos" w:cs="Tinos"/>
          <w:spacing w:val="6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языку и (или) математике базового уровня в дополнительный период, но не ранее 1 сентября текущего года, допускаются: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1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обучающиеся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образовательных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организаций</w:t>
      </w:r>
      <w:r>
        <w:rPr>
          <w:rFonts w:ascii="Tinos" w:hAnsi="Tinos" w:eastAsia="Tinos" w:cs="Tinos"/>
          <w:spacing w:val="3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экстерны,</w:t>
      </w:r>
      <w:r>
        <w:rPr>
          <w:rFonts w:ascii="Tinos" w:hAnsi="Tinos" w:eastAsia="Tinos" w:cs="Tinos"/>
          <w:spacing w:val="3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допущенные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3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 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текущем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учебном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году,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получившие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допуск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соответствии с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пунктом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8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сроки,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исключающие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возможность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прохождения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 завершения основного периода проведения ГИА в текущем году;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прошедшие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8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предметам, в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3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участники</w:t>
      </w:r>
      <w:r>
        <w:rPr>
          <w:rFonts w:ascii="Tinos" w:hAnsi="Tinos" w:eastAsia="Tinos" w:cs="Tinos"/>
          <w:spacing w:val="3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чьи</w:t>
      </w:r>
      <w:r>
        <w:rPr>
          <w:rFonts w:ascii="Tinos" w:hAnsi="Tinos" w:eastAsia="Tinos" w:cs="Tinos"/>
          <w:spacing w:val="36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3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38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35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0" w:right="0" w:firstLine="709"/>
        <w:jc w:val="both"/>
        <w:spacing w:before="2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Заявления об участии в</w:t>
      </w:r>
      <w:r>
        <w:rPr>
          <w:rFonts w:ascii="Tinos" w:hAnsi="Tinos" w:eastAsia="Tinos" w:cs="Tinos"/>
          <w:sz w:val="28"/>
          <w:szCs w:val="28"/>
        </w:rPr>
        <w:t xml:space="preserve">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</w:t>
      </w:r>
      <w:r>
        <w:rPr>
          <w:rFonts w:ascii="Tinos" w:hAnsi="Tinos" w:eastAsia="Tinos" w:cs="Tinos"/>
          <w:sz w:val="28"/>
          <w:szCs w:val="28"/>
        </w:rPr>
        <w:t xml:space="preserve">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6"/>
        </w:rPr>
      </w:pPr>
      <w:r>
        <w:rPr>
          <w:rFonts w:ascii="Tinos" w:hAnsi="Tinos" w:eastAsia="Tinos" w:cs="Tinos"/>
          <w:sz w:val="28"/>
          <w:szCs w:val="28"/>
        </w:rPr>
        <w:t xml:space="preserve">Участникам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прошедшим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предметам, в</w:t>
      </w:r>
      <w:r>
        <w:rPr>
          <w:rFonts w:ascii="Tinos" w:hAnsi="Tinos" w:eastAsia="Tinos" w:cs="Tinos"/>
          <w:spacing w:val="2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том</w:t>
      </w:r>
      <w:r>
        <w:rPr>
          <w:rFonts w:ascii="Tinos" w:hAnsi="Tinos" w:eastAsia="Tinos" w:cs="Tinos"/>
          <w:spacing w:val="2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числе</w:t>
      </w:r>
      <w:r>
        <w:rPr>
          <w:rFonts w:ascii="Tinos" w:hAnsi="Tinos" w:eastAsia="Tinos" w:cs="Tinos"/>
          <w:spacing w:val="2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участникам</w:t>
      </w:r>
      <w:r>
        <w:rPr>
          <w:rFonts w:ascii="Tinos" w:hAnsi="Tinos" w:eastAsia="Tinos" w:cs="Tinos"/>
          <w:spacing w:val="2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ГИА,</w:t>
      </w:r>
      <w:r>
        <w:rPr>
          <w:rFonts w:ascii="Tinos" w:hAnsi="Tinos" w:eastAsia="Tinos" w:cs="Tinos"/>
          <w:spacing w:val="2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чьи</w:t>
      </w:r>
      <w:r>
        <w:rPr>
          <w:rFonts w:ascii="Tinos" w:hAnsi="Tinos" w:eastAsia="Tinos" w:cs="Tinos"/>
          <w:spacing w:val="2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результаты</w:t>
      </w:r>
      <w:r>
        <w:rPr>
          <w:rFonts w:ascii="Tinos" w:hAnsi="Tinos" w:eastAsia="Tinos" w:cs="Tinos"/>
          <w:spacing w:val="24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ГИА</w:t>
      </w:r>
      <w:r>
        <w:rPr>
          <w:rFonts w:ascii="Tinos" w:hAnsi="Tinos" w:eastAsia="Tinos" w:cs="Tinos"/>
          <w:spacing w:val="2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2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обязательным</w:t>
      </w:r>
      <w:r>
        <w:rPr>
          <w:rFonts w:ascii="Tinos" w:hAnsi="Tinos" w:eastAsia="Tinos" w:cs="Tinos"/>
          <w:spacing w:val="27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2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 в дополнительном периоде и (или) резервные сроки дополнительного периода были аннулированы по решению председателя Г</w:t>
      </w:r>
      <w:r>
        <w:rPr>
          <w:rFonts w:ascii="Tinos" w:hAnsi="Tinos" w:eastAsia="Tinos" w:cs="Tinos"/>
          <w:sz w:val="28"/>
          <w:szCs w:val="28"/>
        </w:rPr>
        <w:t xml:space="preserve">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</w:t>
      </w:r>
      <w:r>
        <w:rPr>
          <w:rFonts w:ascii="Tinos" w:hAnsi="Tinos" w:eastAsia="Tinos" w:cs="Tinos"/>
          <w:spacing w:val="-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ими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Порядка,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предоставляется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право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участия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учебным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предметам по выбору, по которым было принято решение об аннулировании результатов, не ранее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чем в следующем году.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Участникам ЕГЭ, чьи результаты ЕГЭ по учебным предметам в те</w:t>
      </w:r>
      <w:r>
        <w:rPr>
          <w:rFonts w:ascii="Tinos" w:hAnsi="Tinos" w:eastAsia="Tinos" w:cs="Tinos"/>
          <w:sz w:val="28"/>
          <w:szCs w:val="28"/>
        </w:rPr>
        <w:t xml:space="preserve">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Участникам ГИА, получившим в текущем году неудовлетворительные результаты ЕГЭ по учебным предметам по выбору, предоставляется право участия в ЕГЭ по</w:t>
      </w:r>
      <w:r>
        <w:rPr>
          <w:rFonts w:ascii="Tinos" w:hAnsi="Tinos" w:eastAsia="Tinos" w:cs="Tinos"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соответствующим учебным предметам не ранее чем в следующем году.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  <w:r>
        <w:rPr>
          <w:rFonts w:ascii="Tinos" w:hAnsi="Tinos" w:cs="Tinos"/>
          <w:sz w:val="28"/>
          <w:szCs w:val="28"/>
        </w:rPr>
      </w:r>
      <w:r/>
    </w:p>
    <w:p>
      <w:pPr>
        <w:ind w:left="0" w:right="0" w:firstLine="709"/>
        <w:jc w:val="both"/>
        <w:spacing w:before="3"/>
        <w:tabs>
          <w:tab w:val="left" w:pos="709" w:leader="none"/>
          <w:tab w:val="left" w:pos="1134" w:leader="none"/>
        </w:tabs>
        <w:rPr>
          <w:rFonts w:ascii="Tinos" w:hAnsi="Tinos" w:cs="Tinos"/>
          <w:i/>
          <w:sz w:val="22"/>
        </w:rPr>
      </w:pPr>
      <w:r>
        <w:rPr>
          <w:rFonts w:ascii="Tinos" w:hAnsi="Tinos" w:eastAsia="Tinos" w:cs="Tinos"/>
          <w:i/>
          <w:sz w:val="28"/>
          <w:szCs w:val="28"/>
        </w:rPr>
        <w:t xml:space="preserve">Информация подготовлена в соответствии с приказом Минпросвещения России и Рособрнадзора от</w:t>
      </w:r>
      <w:r>
        <w:rPr>
          <w:rFonts w:ascii="Tinos" w:hAnsi="Tinos" w:eastAsia="Tinos" w:cs="Tinos"/>
          <w:i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sz w:val="28"/>
          <w:szCs w:val="28"/>
        </w:rPr>
        <w:t xml:space="preserve">04.04.2023 № 233/552 «Об утверждении Порядка проведения государственной итоговой аттестации по</w:t>
      </w:r>
      <w:r>
        <w:rPr>
          <w:rFonts w:ascii="Tinos" w:hAnsi="Tinos" w:eastAsia="Tinos" w:cs="Tinos"/>
          <w:i/>
          <w:spacing w:val="40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sz w:val="28"/>
          <w:szCs w:val="28"/>
        </w:rPr>
        <w:t xml:space="preserve">образовательным программам среднего общего образования» (зарегистрирован Минюстом России 15.05.2023, регистрационный № 73314).</w:t>
      </w:r>
      <w:r>
        <w:rPr>
          <w:rFonts w:ascii="Tinos" w:hAnsi="Tinos" w:eastAsia="Tinos" w:cs="Tinos"/>
          <w:i/>
          <w:sz w:val="28"/>
          <w:szCs w:val="28"/>
        </w:rPr>
      </w:r>
      <w:r>
        <w:rPr>
          <w:rFonts w:ascii="Tinos" w:hAnsi="Tinos" w:eastAsia="Tinos" w:cs="Tinos"/>
          <w:i/>
          <w:sz w:val="28"/>
          <w:szCs w:val="28"/>
        </w:rPr>
      </w:r>
    </w:p>
    <w:p>
      <w:pPr>
        <w:pStyle w:val="1_3759"/>
        <w:ind w:left="0" w:right="0" w:firstLine="709"/>
        <w:spacing w:line="298" w:lineRule="exact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правилами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проведения</w:t>
      </w:r>
      <w:r>
        <w:rPr>
          <w:rFonts w:ascii="Tinos" w:hAnsi="Tinos" w:eastAsia="Tinos" w:cs="Tinos"/>
          <w:spacing w:val="-9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ЕГЭ</w:t>
      </w:r>
      <w:r>
        <w:rPr>
          <w:rFonts w:ascii="Tinos" w:hAnsi="Tinos" w:eastAsia="Tinos" w:cs="Tinos"/>
          <w:spacing w:val="-1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ознакомлен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 </w:t>
      </w:r>
      <w:r>
        <w:rPr>
          <w:rFonts w:ascii="Tinos" w:hAnsi="Tinos" w:eastAsia="Tinos" w:cs="Tinos"/>
          <w:spacing w:val="-4"/>
          <w:sz w:val="28"/>
          <w:szCs w:val="28"/>
        </w:rPr>
        <w:t xml:space="preserve">(а):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spacing w:line="298" w:lineRule="exact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Подпись</w:t>
      </w:r>
      <w:r>
        <w:rPr>
          <w:rFonts w:ascii="Tinos" w:hAnsi="Tinos" w:eastAsia="Tinos" w:cs="Tinos"/>
          <w:spacing w:val="-13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участника</w:t>
      </w:r>
      <w:r>
        <w:rPr>
          <w:rFonts w:ascii="Tinos" w:hAnsi="Tinos" w:eastAsia="Tinos" w:cs="Tinos"/>
          <w:spacing w:val="-12"/>
          <w:sz w:val="28"/>
          <w:szCs w:val="28"/>
        </w:rPr>
        <w:t xml:space="preserve">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экзамена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jc w:val="left"/>
        <w:spacing w:before="1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u w:val="single"/>
        </w:rPr>
        <w:tab/>
        <w:t xml:space="preserve">______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/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pacing w:val="-2"/>
          <w:sz w:val="28"/>
          <w:szCs w:val="28"/>
        </w:rPr>
        <w:t xml:space="preserve">_________________(Ф.И.О.)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jc w:val="left"/>
        <w:spacing w:before="1" w:line="298" w:lineRule="exact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pacing w:val="-10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</w:rPr>
        <w:t xml:space="preserve">» 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pacing w:val="-5"/>
          <w:sz w:val="28"/>
          <w:szCs w:val="28"/>
        </w:rPr>
        <w:t xml:space="preserve">_________20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pacing w:val="-5"/>
          <w:sz w:val="28"/>
          <w:szCs w:val="28"/>
        </w:rPr>
        <w:t xml:space="preserve">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1_3759"/>
        <w:ind w:left="0" w:right="0" w:firstLine="709"/>
        <w:tabs>
          <w:tab w:val="left" w:pos="709" w:leader="none"/>
        </w:tabs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Подпись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родителя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(законного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представителя)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несовершеннолетнего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1_3759"/>
        <w:ind w:left="0" w:right="0" w:firstLine="709"/>
        <w:tabs>
          <w:tab w:val="left" w:pos="709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участника экзамена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pStyle w:val="1_3759"/>
        <w:ind w:left="0" w:right="0" w:firstLine="709"/>
        <w:jc w:val="left"/>
        <w:spacing w:before="1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u w:val="single"/>
        </w:rPr>
        <w:tab/>
        <w:t xml:space="preserve">_____</w:t>
      </w:r>
      <w:r>
        <w:rPr>
          <w:rFonts w:ascii="Tinos" w:hAnsi="Tinos" w:eastAsia="Tinos" w:cs="Tinos"/>
          <w:spacing w:val="-10"/>
          <w:sz w:val="28"/>
          <w:szCs w:val="28"/>
        </w:rPr>
        <w:t xml:space="preserve">/</w:t>
      </w:r>
      <w:r>
        <w:rPr>
          <w:rFonts w:ascii="Tinos" w:hAnsi="Tinos" w:eastAsia="Tinos" w:cs="Tinos"/>
          <w:sz w:val="28"/>
          <w:szCs w:val="28"/>
          <w:u w:val="single"/>
        </w:rPr>
        <w:tab/>
        <w:t xml:space="preserve">_________________</w:t>
      </w:r>
      <w:r>
        <w:rPr>
          <w:rFonts w:ascii="Tinos" w:hAnsi="Tinos" w:eastAsia="Tinos" w:cs="Tinos"/>
          <w:spacing w:val="-2"/>
          <w:sz w:val="28"/>
          <w:szCs w:val="28"/>
        </w:rPr>
        <w:t xml:space="preserve">(Ф.И.О.)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1_3759"/>
        <w:ind w:left="0" w:right="0" w:firstLine="709"/>
        <w:jc w:val="left"/>
        <w:spacing w:before="1" w:line="298" w:lineRule="exact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pacing w:val="-10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</w:rPr>
        <w:t xml:space="preserve">» </w:t>
      </w:r>
      <w:r>
        <w:rPr>
          <w:rFonts w:ascii="Tinos" w:hAnsi="Tinos" w:eastAsia="Tinos" w:cs="Tinos"/>
          <w:sz w:val="28"/>
          <w:szCs w:val="28"/>
          <w:u w:val="single"/>
        </w:rPr>
        <w:tab/>
        <w:t xml:space="preserve">________</w:t>
      </w:r>
      <w:r>
        <w:rPr>
          <w:rFonts w:ascii="Tinos" w:hAnsi="Tinos" w:eastAsia="Tinos" w:cs="Tinos"/>
          <w:spacing w:val="-5"/>
          <w:sz w:val="28"/>
          <w:szCs w:val="28"/>
        </w:rPr>
        <w:t xml:space="preserve">_20</w:t>
      </w:r>
      <w:r>
        <w:rPr>
          <w:rFonts w:ascii="Tinos" w:hAnsi="Tinos" w:eastAsia="Tinos" w:cs="Tinos"/>
          <w:spacing w:val="-5"/>
          <w:sz w:val="28"/>
          <w:szCs w:val="28"/>
        </w:rPr>
        <w:t xml:space="preserve">___г.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1_3759"/>
        <w:ind w:left="0" w:right="0" w:firstLine="709"/>
        <w:tabs>
          <w:tab w:val="left" w:pos="709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tabs>
          <w:tab w:val="left" w:pos="709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19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68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18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66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16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24" w:hanging="4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69" w:hanging="44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19" w:hanging="4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68" w:hanging="4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18" w:hanging="4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67" w:hanging="4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17" w:hanging="4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66" w:hanging="4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16" w:hanging="44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4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424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19" w:hanging="31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68" w:hanging="31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18" w:hanging="31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67" w:hanging="31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17" w:hanging="31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66" w:hanging="31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16" w:hanging="3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4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40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57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14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29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86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43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4" w:hanging="269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69" w:hanging="26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19" w:hanging="2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68" w:hanging="2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18" w:hanging="2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67" w:hanging="2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17" w:hanging="2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66" w:hanging="2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16" w:hanging="26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2" w:hanging="329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632" w:hanging="5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70" w:hanging="50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01" w:hanging="50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31" w:hanging="50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62" w:hanging="50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93" w:hanging="50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23" w:hanging="50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54" w:hanging="5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3759" w:customStyle="1">
    <w:name w:val="Body Text"/>
    <w:basedOn w:val="940"/>
    <w:uiPriority w:val="1"/>
    <w:qFormat/>
    <w:pPr>
      <w:contextualSpacing w:val="0"/>
      <w:ind w:left="424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2026-02-03T07:14:43Z</dcterms:modified>
</cp:coreProperties>
</file>